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Schenkingsovereenkomst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Hierbij verklaart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…………………………………………….[naam],……………………………………………………………..[adres], …………………………………………..[postcode, woonplaats], …………………………………[BSN], hierna te noemen ‘schenker’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dat hij aan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…………………………………………….[naam], ……………………………………………………………..[adres], …………………………………………..[postcode, woonplaats], …………………………………[BSN], hierna te noemen ‘begunstigde’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18"/>
          <w:szCs w:val="18"/>
          <w:rtl w:val="0"/>
        </w:rPr>
        <w:t xml:space="preserve">een schenking doet groot </w:t>
      </w:r>
      <w:r w:rsidDel="00000000" w:rsidR="00000000" w:rsidRPr="00000000">
        <w:rPr>
          <w:sz w:val="18"/>
          <w:szCs w:val="18"/>
          <w:rtl w:val="0"/>
        </w:rPr>
        <w:br w:type="textWrapping"/>
        <w:br w:type="textWrapping"/>
        <w:t xml:space="preserve">€ …………………………………….(zegge:……………………………………………………………………….. euro)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18"/>
          <w:szCs w:val="18"/>
          <w:rtl w:val="0"/>
        </w:rPr>
        <w:t xml:space="preserve">Artikel 1</w:t>
      </w:r>
      <w:r w:rsidDel="00000000" w:rsidR="00000000" w:rsidRPr="00000000">
        <w:rPr>
          <w:sz w:val="18"/>
          <w:szCs w:val="18"/>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De schenking wordt gedaan onder de opschortende voorwaarde dat de begunstigde een eigen woning heeft verworven als bedoeld in art. 3.111, lid 1 of 3 Wet inkomstenbelasting 2001, een recht van erfpacht, opstal of beklemming met betrekking tot die woning heeft afgekocht dan wel een eigenwoningschuld als bedoeld in art. 3.119a Wet inkomstenbelasting 2001, of een deel daarvan, heeft afgelost.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18"/>
          <w:szCs w:val="18"/>
          <w:rtl w:val="0"/>
        </w:rPr>
        <w:t xml:space="preserve">Artikel 2</w:t>
      </w:r>
      <w:r w:rsidDel="00000000" w:rsidR="00000000" w:rsidRPr="00000000">
        <w:rPr>
          <w:sz w:val="18"/>
          <w:szCs w:val="18"/>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Met schriftelijke bescheiden kan worden aangetoond dat het bedrag van de schenking daadwerkelijk door de schenker is betaald en door de begunstigde is aangewend voor een van de doeleinden, genoemd in Artikel 1.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18"/>
          <w:szCs w:val="18"/>
          <w:rtl w:val="0"/>
        </w:rPr>
        <w:t xml:space="preserve">Artikel 3</w:t>
      </w:r>
      <w:r w:rsidDel="00000000" w:rsidR="00000000" w:rsidRPr="00000000">
        <w:rPr>
          <w:sz w:val="18"/>
          <w:szCs w:val="18"/>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In het geval het huwelijk of geregistreerd partnerschap van de begunstigde niet eindigt door diens overlijden, zal het geschonken bedrag, alsmede de vruchten daarvan en de goederen die in de plaats zijn gekomen van hetgeen door deze schenking is verkregen en/of de vruchten daarvan, niet vallen in enige gemeenschap van goederen waarin de begunstigde is gehuwd of mocht huwen en niet vallen in een gemeenschap op grond van een geregistreerd partnerschap, noch betrokken worden in enig deelgenootschap of verrekenbeding terzake van een huwelijk of geregistreerd partnerschap.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br w:type="textWrapping"/>
        <w:t xml:space="preserve">Datum en Handtekening schenker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br w:type="textWrapping"/>
        <w:t xml:space="preserve">Datum en Handtekening begunstigde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